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efault"/>
        <w:spacing w:lineRule="auto" w:line="276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PLASTYKA KLASY </w:t>
      </w:r>
      <w:r>
        <w:rPr>
          <w:b/>
          <w:bCs/>
          <w:sz w:val="23"/>
          <w:szCs w:val="23"/>
        </w:rPr>
        <w:t>5</w:t>
      </w:r>
      <w:r>
        <w:rPr>
          <w:b/>
          <w:bCs/>
          <w:sz w:val="23"/>
          <w:szCs w:val="23"/>
        </w:rPr>
        <w:t>-7</w:t>
      </w:r>
    </w:p>
    <w:p>
      <w:pPr>
        <w:pStyle w:val="Default"/>
        <w:spacing w:lineRule="auto" w:line="276"/>
        <w:jc w:val="center"/>
        <w:rPr>
          <w:b/>
          <w:bCs/>
          <w:sz w:val="23"/>
          <w:szCs w:val="23"/>
        </w:rPr>
      </w:pPr>
      <w:r>
        <w:rPr>
          <w:b/>
        </w:rPr>
        <w:t xml:space="preserve">WYMAGANIA EDUKACYJNE I </w:t>
      </w:r>
      <w:r>
        <w:rPr>
          <w:b/>
          <w:bCs/>
          <w:sz w:val="23"/>
          <w:szCs w:val="23"/>
        </w:rPr>
        <w:t>KRYTERIA OCENIANIA</w:t>
      </w:r>
    </w:p>
    <w:p>
      <w:pPr>
        <w:pStyle w:val="Heading2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BodyText2"/>
        <w:spacing w:lineRule="auto" w:line="276" w:before="0" w:after="0"/>
        <w:jc w:val="both"/>
        <w:rPr>
          <w:spacing w:val="-4"/>
          <w:szCs w:val="20"/>
        </w:rPr>
      </w:pPr>
      <w:r>
        <w:rPr>
          <w:spacing w:val="-4"/>
          <w:szCs w:val="20"/>
        </w:rPr>
        <w:t xml:space="preserve">Podczas ustalania oceny z plastyki szczególną uwagę należy zwrócić na wysiłek wkładany przez ucznia </w:t>
        <w:br/>
        <w:t xml:space="preserve">w wywiązywanie się z obowiązków wynikających ze specyfiki zajęć. Oprócz wiedzy i umiejętności równie ważna jest pozytywna postawa wobec przedmiotu. Składają się na nią: aktywne uczestnictwo w zajęciach, przynoszenie na lekcje odpowiednich materiałów i przyborów, przestrzeganie zasad BHP podczas posługiwania się narzędziami, efektywne gospodarowanie czasem przeznaczonym na ćwiczenia plastyczne, </w:t>
        <w:br/>
        <w:t xml:space="preserve">a także zachowywanie porządku w swoim miejscu pracy – zarówno podczas zajęć, jak i po ich zakończeniu. Nie bez znaczenia są też dobre wyniki osiągane w konkursach plastycznych, udział w szkolnych </w:t>
        <w:br/>
        <w:t>i pozaszkolnych uroczystościach (przygotowywanie oprawy plastycznej imprez), uczestnictwo w dodatkowych zajęciach pozalekcyjnych, wykonywanie ponadobowiązkowych prac plastycznych, przygotowywanie gazetek szkolnych lub informacji wzbogacających proces lekcyjny na podstawie różnych źródeł. Do najczęściej wskazywanych kryteriów oceniania należą: zgodność pracy z tematem lekcji, poprawność wykorzystanych układów kompozycyjnych, trafność doboru środków artystycznego wyrazu, umiejętność posługiwania się daną techniką plastyczną, pomysłowość w doborze materiałów i narzędzi, stosowanie niekonwencjonalnych, twórczych rozwiązań, oryginalność realizacji danego tematu oraz estetyka pracy (ostatnie kryterium nie dotyczy uczniów cierpiących na różne dysfunkcje).</w:t>
      </w:r>
    </w:p>
    <w:p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</w:r>
    </w:p>
    <w:p>
      <w:pPr>
        <w:pStyle w:val="Heading2"/>
        <w:rPr/>
      </w:pPr>
      <w:r>
        <mc:AlternateContent>
          <mc:Choice Requires="wps">
            <w:drawing>
              <wp:anchor distT="0" distB="0" distL="114300" distR="114300" simplePos="0" relativeHeight="2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97155</wp:posOffset>
                </wp:positionV>
                <wp:extent cx="4686300" cy="0"/>
                <wp:effectExtent l="635" t="635" r="635" b="635"/>
                <wp:wrapNone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86480" cy="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81pt,7.65pt" to="449.95pt,7.65pt" stroked="t" o:allowincell="f" style="position:absolute">
                <v:stroke color="black" joinstyle="round" endcap="flat"/>
                <v:fill o:detectmouseclick="t" on="false"/>
                <w10:wrap type="none"/>
              </v:line>
            </w:pict>
          </mc:Fallback>
        </mc:AlternateContent>
      </w:r>
      <w:r>
        <w:rPr/>
        <w:t xml:space="preserve">Stopnie szkolne </w:t>
      </w:r>
    </w:p>
    <w:p>
      <w:pPr>
        <w:pStyle w:val="BodyText2"/>
        <w:spacing w:before="0" w:after="0"/>
        <w:jc w:val="both"/>
        <w:rPr/>
      </w:pPr>
      <w:r>
        <w:rPr/>
      </w:r>
    </w:p>
    <w:p>
      <w:pPr>
        <w:pStyle w:val="Heading1"/>
        <w:spacing w:before="0" w:after="120"/>
        <w:jc w:val="both"/>
        <w:rPr>
          <w:b w:val="false"/>
          <w:bCs w:val="false"/>
        </w:rPr>
      </w:pPr>
      <w:r>
        <w:rPr>
          <w:b w:val="false"/>
          <w:bCs w:val="false"/>
        </w:rPr>
        <w:t>Stopień dopuszczający</w:t>
      </w:r>
    </w:p>
    <w:p>
      <w:pPr>
        <w:pStyle w:val="Normal"/>
        <w:spacing w:before="0" w:after="0"/>
        <w:jc w:val="both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 xml:space="preserve">Przyswojenie przez ucznia podstawowych wiadomości i umiejętności wymienionych w programie nauczania dla przedmiotu </w:t>
      </w:r>
      <w:r>
        <w:rPr>
          <w:rFonts w:cs="Arial" w:ascii="Arial" w:hAnsi="Arial"/>
          <w:i/>
          <w:sz w:val="20"/>
        </w:rPr>
        <w:t>plastyka</w:t>
      </w:r>
      <w:r>
        <w:rPr>
          <w:rFonts w:cs="Arial" w:ascii="Arial" w:hAnsi="Arial"/>
          <w:sz w:val="20"/>
        </w:rPr>
        <w:t xml:space="preserve"> stanowi podstawę do wystawienia oceny dopuszczającej. Dziecko powinno rozwiązywać (samodzielnie bądź z pomocą nauczyciela) zadania plastyczne o niewielkim stopniu trudności, wykorzystując w stopniu minimalnym dostępne narzędzia pracy.</w:t>
      </w:r>
    </w:p>
    <w:p>
      <w:pPr>
        <w:pStyle w:val="Normal"/>
        <w:spacing w:before="0" w:after="0"/>
        <w:jc w:val="both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</w:r>
    </w:p>
    <w:p>
      <w:pPr>
        <w:pStyle w:val="Heading1"/>
        <w:spacing w:before="0" w:after="0"/>
        <w:jc w:val="both"/>
        <w:rPr>
          <w:b w:val="false"/>
          <w:bCs w:val="false"/>
        </w:rPr>
      </w:pPr>
      <w:r>
        <w:rPr>
          <w:b w:val="false"/>
          <w:bCs w:val="false"/>
        </w:rPr>
        <w:t>Stopień dostateczny</w:t>
      </w:r>
    </w:p>
    <w:p>
      <w:pPr>
        <w:pStyle w:val="Normal"/>
        <w:jc w:val="both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Jeżeli uczeń opanuje w stopniu średnim materiał objęty programem nauczania (braki w wiadomościach o charakterze szczegółowym), należy wystawić mu ocenę dostateczną. Dziecko powinno samodzielnie rozwiązywać zadania plastyczne o niewielkim stopniu trudności, poprawnie posługując się różnymi przyborami i narzędziami pracy.</w:t>
      </w:r>
    </w:p>
    <w:p>
      <w:pPr>
        <w:pStyle w:val="Heading1"/>
        <w:spacing w:before="0" w:after="120"/>
        <w:jc w:val="both"/>
        <w:rPr>
          <w:b w:val="false"/>
          <w:bCs w:val="false"/>
        </w:rPr>
      </w:pPr>
      <w:r>
        <w:rPr>
          <w:b w:val="false"/>
          <w:bCs w:val="false"/>
        </w:rPr>
        <w:t>Stopień dobry</w:t>
      </w:r>
    </w:p>
    <w:p>
      <w:pPr>
        <w:pStyle w:val="Normal"/>
        <w:jc w:val="both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Stosowanie przez ucznia w praktyce elementów zdobytej wiedzy teoretycznej oraz jego aktywne uczestnictwo w zajęciach (udział w dyskusjach na temat prezentowanych obiektów, staranne wykonywanie ćwiczeń obligatoryjnych) stanowi podstawę do wystawienia oceny dobrej. Dziecko powinno samodzielne rozwiązywać zadania teoretyczne, odpowiednio posługiwać się przyborami i narzędziami oraz wykonywać prace plastyczne poprawne pod względem technicznym i estetycznym.</w:t>
      </w:r>
    </w:p>
    <w:p>
      <w:pPr>
        <w:pStyle w:val="Heading1"/>
        <w:spacing w:before="0" w:after="120"/>
        <w:jc w:val="both"/>
        <w:rPr>
          <w:b w:val="false"/>
          <w:bCs w:val="false"/>
        </w:rPr>
      </w:pPr>
      <w:r>
        <w:rPr>
          <w:b w:val="false"/>
          <w:bCs w:val="false"/>
        </w:rPr>
        <w:t>Stopień bardzo dobry</w:t>
      </w:r>
    </w:p>
    <w:p>
      <w:pPr>
        <w:pStyle w:val="Normal"/>
        <w:jc w:val="both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Uczeń, który opanował wszystkie określone w programie nauczania wiadomości i umiejętności oraz wykorzystuje je w działaniach plastycznych, otrzymuje stopień bardzo dobry. Dziecko bierze udział w dyskusjach na temat prezentowanych obiektów, podczas których przekonująco uzasadnia swoje poglądy. Stosuje również z powodzeniem wiedzę teoretyczną, wykonując ćwiczenia praktyczne, oraz sprawnie operuje wybraną techniką plastyczną. Ponadto chętnie uczestniczy w różnorodnych działaniach plastycznych na terenie szkoły i poza nią (startuje w konkursach plastycznych, wykonuje gazetki szkolne i oprawę plastyczną imprez, należy do koła zainteresowań) oraz uzupełnia wiadomości samodzielnie dobranymi lub wskazanymi przez nauczyciela lekturami.</w:t>
      </w:r>
    </w:p>
    <w:p>
      <w:pPr>
        <w:pStyle w:val="Heading1"/>
        <w:spacing w:before="0" w:after="120"/>
        <w:jc w:val="both"/>
        <w:rPr>
          <w:b w:val="false"/>
          <w:bCs w:val="false"/>
        </w:rPr>
      </w:pPr>
      <w:r>
        <w:rPr>
          <w:b w:val="false"/>
          <w:bCs w:val="false"/>
        </w:rPr>
        <w:t>Stopień celujący</w:t>
      </w:r>
    </w:p>
    <w:p>
      <w:pPr>
        <w:pStyle w:val="Normal"/>
        <w:jc w:val="both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Jeżeli uczeń przejawia szczególne zainteresowania plastyką (np. kolekcjonuje reprodukcje i książki o sztuce, przygotowuje referaty i pomoce dydaktyczne, uczęszcza do galerii, muzeów itp.) oraz posiada wiedzę i umiejętności znacznie wykraczające poza wymagania określone w programie nauczania, może uzyskać stopień celujący. Ponadto powinien aktywnie uczestniczyć w zajęciach pozalekcyjnych, osiągać sukcesy w konkursach plastycznych, wykazywać zaangażowanie i twórczą inicjatywę we wszelkich działaniach plastycznych na terenie szkoły oraz poza nią.</w:t>
      </w:r>
    </w:p>
    <w:p>
      <w:pPr>
        <w:pStyle w:val="Default"/>
        <w:rPr>
          <w:bCs/>
          <w:sz w:val="23"/>
          <w:szCs w:val="23"/>
        </w:rPr>
      </w:pPr>
      <w:r>
        <w:rPr>
          <w:bCs/>
          <w:sz w:val="23"/>
          <w:szCs w:val="23"/>
        </w:rPr>
      </w:r>
    </w:p>
    <w:p>
      <w:pPr>
        <w:pStyle w:val="Normal"/>
        <w:rPr>
          <w:rFonts w:ascii="Arial" w:hAnsi="Arial" w:cs="Arial"/>
          <w:b/>
          <w:sz w:val="20"/>
        </w:rPr>
      </w:pPr>
      <w:r>
        <w:rPr>
          <w:rFonts w:cs="Arial" w:ascii="Arial" w:hAnsi="Arial"/>
          <w:b/>
          <w:sz w:val="20"/>
        </w:rPr>
        <w:t>Wymagania edukacyjne na poszczególne oceny</w:t>
      </w:r>
    </w:p>
    <w:tbl>
      <w:tblPr>
        <w:tblW w:w="9212" w:type="dxa"/>
        <w:jc w:val="left"/>
        <w:tblInd w:w="65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000"/>
      </w:tblPr>
      <w:tblGrid>
        <w:gridCol w:w="2409"/>
        <w:gridCol w:w="6803"/>
      </w:tblGrid>
      <w:tr>
        <w:trPr/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spacing w:before="0" w:after="8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cs="Arial" w:ascii="Arial" w:hAnsi="Arial"/>
                <w:sz w:val="18"/>
              </w:rPr>
              <w:t>Wymagania konieczne</w:t>
            </w:r>
          </w:p>
          <w:p>
            <w:pPr>
              <w:pStyle w:val="Normal"/>
              <w:spacing w:before="0" w:after="200"/>
              <w:jc w:val="center"/>
              <w:rPr>
                <w:rFonts w:ascii="Arial" w:hAnsi="Arial" w:cs="Arial"/>
                <w:color w:val="999999"/>
                <w:sz w:val="18"/>
              </w:rPr>
            </w:pPr>
            <w:r>
              <w:rPr>
                <w:rFonts w:cs="Arial" w:ascii="Arial" w:hAnsi="Arial"/>
                <w:sz w:val="18"/>
              </w:rPr>
              <w:t>Spełnienie wymagań pozwala postawić ocenę dopuszczającą.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120" w:after="0"/>
              <w:rPr>
                <w:rFonts w:ascii="Arial" w:hAnsi="Arial" w:cs="Arial"/>
                <w:sz w:val="18"/>
              </w:rPr>
            </w:pPr>
            <w:r>
              <w:rPr>
                <w:rFonts w:cs="Arial" w:ascii="Arial" w:hAnsi="Arial"/>
                <w:sz w:val="18"/>
              </w:rPr>
              <w:t>Z pomocą nauczyciela uczeń: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  <w:szCs w:val="20"/>
              </w:rPr>
              <w:t>wymienia placówki działające na rzecz kultury,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  <w:szCs w:val="20"/>
              </w:rPr>
              <w:t>tłumaczy zasady zachowania się w muzeum,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wskazuje zabytki znajdujące się w regionie,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podaje nazwiska najwybitniejszych malarzy polskich i zagranicznych,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wyjaśnia, kogo możemy nazywać twórcą ludowym,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opisuje tradycje i symbole związane ze świętami Bożego Narodzenia oraz z Wielkanocą,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nazywa elementy dzieła plastycznego (linia, punkt, kontur, plama, walor barwa, światłocień, technika, faktura, kształt, kompozycja, perspektywa),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wskazuje podstawowe środki wyrazu plastycznego znajdujące się w najbliższym otoczeniu i je opisuje,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wyjaśnia znaczenie niektórych z omówionych na lekcji terminów plastycznych,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wymienia nazwy niektórych z poznanych dziedzin sztuki (np. rysunek, malarstwo, grafika, rzeźba, architektura, sztuka użytkowa, sztuka ludowa oraz współczesne formy: fotografika, film, instalacja, asamblaż, happening, performance),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rozróżnia dzieła należące do poszczególnych dziedzin twórczości artystycznej (rysunek, malarstwo, grafika, rzeźba, architektura, sztuka ludowa, rzemiosło artystyczne itd.),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tłumaczy, czym zajmują się rysownik, malarz, grafik, rzeźbiarz i architekt,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wskazuje różnice między rysunkiem a malarstwem,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uzyskuje barwy pochodne, wykorzystując barwy podstawowe,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wymienia podstawowe elementy warsztatu fotograficznego,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nazywa niektóre gatunki filmowe,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wskazuje środki przekazu należące do nowych mediów,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spacing w:val="-4"/>
                <w:sz w:val="20"/>
                <w:szCs w:val="20"/>
              </w:rPr>
            </w:pPr>
            <w:r>
              <w:rPr>
                <w:rFonts w:cs="Arial" w:ascii="Arial" w:hAnsi="Arial"/>
                <w:spacing w:val="-4"/>
                <w:sz w:val="18"/>
                <w:szCs w:val="20"/>
              </w:rPr>
              <w:t>wskazuje podstawowe narzędzia pracy plastyka i wykorzystuje je w minimalnym stopniu w swoich działaniach,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spacing w:val="-4"/>
                <w:sz w:val="20"/>
                <w:szCs w:val="20"/>
              </w:rPr>
            </w:pPr>
            <w:r>
              <w:rPr>
                <w:rFonts w:cs="Arial" w:ascii="Arial" w:hAnsi="Arial"/>
                <w:spacing w:val="-4"/>
                <w:sz w:val="18"/>
              </w:rPr>
              <w:t>podejmuje próby zastosowania elementów teorii w ćwiczeniach praktycznych,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color w:val="999999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wykonuje zadania plastyczne o niewielkim stopniu trudności,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  <w:szCs w:val="20"/>
              </w:rPr>
            </w:pPr>
            <w:r>
              <w:rPr>
                <w:rFonts w:cs="Arial" w:ascii="Arial" w:hAnsi="Arial"/>
                <w:spacing w:val="-4"/>
                <w:sz w:val="18"/>
                <w:szCs w:val="20"/>
              </w:rPr>
              <w:t>utrzymuje w porządku swój warsztat pracy,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120"/>
              <w:ind w:hanging="357" w:left="357"/>
              <w:rPr>
                <w:rFonts w:ascii="Arial" w:hAnsi="Arial" w:cs="Arial"/>
                <w:color w:val="999999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  <w:szCs w:val="20"/>
              </w:rPr>
              <w:t>stara się przestrzegać zasad BHP podczas działań na lekcji.</w:t>
            </w:r>
          </w:p>
        </w:tc>
      </w:tr>
      <w:tr>
        <w:trPr/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spacing w:before="0" w:after="8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cs="Arial" w:ascii="Arial" w:hAnsi="Arial"/>
                <w:sz w:val="18"/>
              </w:rPr>
              <w:t>Wymagania podstawowe</w:t>
            </w:r>
          </w:p>
          <w:p>
            <w:pPr>
              <w:pStyle w:val="BodyText"/>
              <w:spacing w:before="0" w:after="8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cs="Arial" w:ascii="Arial" w:hAnsi="Arial"/>
                <w:sz w:val="18"/>
              </w:rPr>
              <w:t>Spełnienie wymagań pozwala postawić ocenę dostateczną.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120" w:after="0"/>
              <w:rPr>
                <w:rFonts w:ascii="Arial" w:hAnsi="Arial" w:cs="Arial"/>
                <w:sz w:val="18"/>
              </w:rPr>
            </w:pPr>
            <w:r>
              <w:rPr>
                <w:rFonts w:cs="Arial" w:ascii="Arial" w:hAnsi="Arial"/>
                <w:sz w:val="18"/>
              </w:rPr>
              <w:t>Uczeń: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określa rolę elementów plastycznych w swoim najbliższym otoczeniu,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wskazuje miejsca w swoim regionie, w których można obejrzeć dzieła plastyczne,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wymienia najsłynniejsze polskie zabytki oraz zabytki znajdujące się w regionie,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podaje przykłady dziedzin sztuki uprawianych przez twórców ludowych oraz wykorzystywanych przez tych artystów technik plastycznych,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wyjaśnia znaczenie wybranych tradycji i symboli związanych ze świętami Bożego Narodzenia oraz z Wielkanocą,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opisuje elementy dzieła plastycznego,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tłumaczy znaczenie omówionych na lekcji terminów plastycznych,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wymienia poznane podczas lekcji dziedziny sztuki,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omawia poznane techniki malarskie, nazywając wykorzystywane w nich narzędzia i podłoża,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wyjaśnia najważniejsze podziały barw,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wskazuje elementy i układy tworzące daną kompozycję,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przygotowuje ilustrację z zastosowaniem danego rodzaju kompozycji,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 xml:space="preserve">rozpoznaje rodzaj kompozycji wykorzystanej w wybranych dziełach przedstawionych na reprodukcjach, 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 xml:space="preserve">wykonuje rysunek z zastosowaniem wybranej perspektywy, 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podaje najważniejsze cechy wybranych perspektyw malarskich,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tłumaczy, czym różni się technika druku wypukłego od techniki druku wklęsłego,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wymienia poszczególne rodzaje rzeźby,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dokonuje podziału architektury ze względu na jej funkcje,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wskazuje wytwory wzornictwa przemysłowego w najbliższym otoczeniu,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projektuje przedmioty codziennego użytku,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wyjaśnia, czym różni się fotografia artystyczna od fotografii użytkowej,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określa różnice między dziełami kina artystycznego a filmami komercyjnymi,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omawia funkcję nowych mediów w sztuce,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rozpoznaje narzędzia pomocne w pracy rysownika, malarza, rzeźbiarza, grafika, fotografika i filmowca,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omawia funkcje typowych narzędzi stosowanych w poszczególnych technikach plastycznych,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przedstawia obiekty na płaszczyźnie i w przestrzeni, posługując się podstawowymi środkami wyrazu plastycznego,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stosuje w działaniach artystycznych różne narzędzia i podłoża,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dostrzega wpływ faktury użytego podłoża na efekt końcowy działań plastycznych,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prowadzi zeszyt przedmiotowy,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uczestniczy w dyskusjach o prezentowanych obiektach po zachęcie ze strony nauczyciela,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 xml:space="preserve">stosuje się do zasad organizacji pracy, 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przynosi na lekcję odpowiednie materiały i narzędzia,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aktywnie pracuje w grupie,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utrzymuje w porządku swój warsztat pracy,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120"/>
              <w:ind w:hanging="357" w:left="357"/>
              <w:rPr>
                <w:rFonts w:ascii="Arial" w:hAnsi="Arial" w:cs="Arial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przestrzega zasad BHP podczas działań plastycznych.</w:t>
            </w:r>
          </w:p>
        </w:tc>
      </w:tr>
      <w:tr>
        <w:trPr/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spacing w:before="0" w:after="8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cs="Arial" w:ascii="Arial" w:hAnsi="Arial"/>
                <w:sz w:val="18"/>
              </w:rPr>
              <w:t>Wymagania rozszerzające</w:t>
            </w:r>
          </w:p>
          <w:p>
            <w:pPr>
              <w:pStyle w:val="BodyText"/>
              <w:spacing w:before="0" w:after="80"/>
              <w:rPr>
                <w:rFonts w:ascii="Arial" w:hAnsi="Arial" w:cs="Arial"/>
                <w:sz w:val="18"/>
              </w:rPr>
            </w:pPr>
            <w:r>
              <w:rPr>
                <w:rFonts w:cs="Arial" w:ascii="Arial" w:hAnsi="Arial"/>
                <w:sz w:val="18"/>
              </w:rPr>
              <w:t>Spełnienie wymagań pozwala postawić ocenę dobrą.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120" w:after="0"/>
              <w:rPr>
                <w:rFonts w:ascii="Arial" w:hAnsi="Arial" w:cs="Arial"/>
                <w:sz w:val="18"/>
              </w:rPr>
            </w:pPr>
            <w:r>
              <w:rPr>
                <w:rFonts w:cs="Arial" w:ascii="Arial" w:hAnsi="Arial"/>
                <w:sz w:val="18"/>
              </w:rPr>
              <w:t>Uczeń: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określa rolę elementów plastycznych w swoim najbliższym otoczeniu,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podaje nazwiska najwybitniejszych malarzy polskich i zagranicznych,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wymienia najsłynniejsze polskie zabytki i dzieła sztuki oraz zabytki znajdujące się w regionie,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analizuje wybrane dzieła sztuki, stosując wiedzę zdobytą podczas lekcji,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wskazuje najbliższy skansen,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wyjaśnia, czym są pieta i świątek, oraz określa ich cechy na podstawie fotografii,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omawia wybrane tradycje i symbole związane ze świętami Bożego Narodzenia oraz z Wielkanocą,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charakteryzuje poszczególne dziedziny sztuki,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opisuje wybrane środki wyrazu plastycznego i przyporządkowuje je do określonej grupy elementów tworzących dzieło,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wymienia cechy poszczególnych rodzajów kompozycji,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określa sposób przedstawiania przestrzeni oraz rodzaje faktury zastosowane w dziele zaprezentowanym na oglądanej reprodukcji,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rozpoznaje, jakimi narzędziami posłużył się twórca dzieła poznawanego w postaci reprodukcji,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wyjaśnia, jak stosować sztalugi, matrycę i dłuto,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tłumaczy znaczenie poznanych terminów plastycznych, uzupełniając swoje definicje przykładami dzieł sztuki,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omawia wpływ barw ciepłych i zimnych na samopoczucie człowieka,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rozróżnia rodzaje malarstwa ze względu na przedstawianą tematykę (portret, pejzaż, martwa natura, malarstwo historyczne, rodzajowe itd.),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charakteryzuje prace graficzne, zwracając szczególną uwagę na materiał użyty do wykonania matrycy,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wskazuje różnice pomiędzy rzeźbą tradycyjną a kompozycją przestrzenną,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porównuje wzornictwo przemysłowe z rzemiosłem artystycznym,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wymienia podobieństwa między techniką malarską a techniką fotograficzną,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nazywa środki wyrazu artystycznego wykorzystywane w filmie (perspektywa, światło, kolor) oraz określa ich wpływ na atmosferę dzieła,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wymienia cechy charakterystyczne sztuki nowych mediów,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stosuje elementy wiedzy teoretycznej w ćwiczeniach praktycznych,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używa waloru w działaniach plastycznych odpowiednio do tematu i charakteru pracy,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wyjaśnia, w jaki sposób ukazać światłocień na rysunku,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 xml:space="preserve">dobiera narzędzia i podłoża w zależności od charakteru i tematu wykonywanej pracy plastycznej, 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posługuje się właściwie przyborami i narzędziami plastycznymi,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 xml:space="preserve">porównuje środki wyrazu plastycznego zastosowane w dwóch wybranych dziełach malarskich zaprezentowanych na reprodukcjach, 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wykorzystuje dany rodzaj kompozycji oraz wybraną technikę plastyczną podczas tworzenia ilustracji,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omawia wybrany obraz pod kątem zastosowanego rodzaju kompozycji,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tłumaczy, na czym polega perspektywa przedstawiona na obrazie,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dobiera rodzaj perspektywy do tematu wykonywanej pracy, wykorzystując w praktyce wiedzę teoretyczną,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realizuje proste projekty w dziedzinie sztuki użytkowej,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wykonuje prace plastyczne poprawne pod względem technicznym i estetycznym,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określa rolę środków wyrazu, które zastosował w pracy plastycznej,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prowadzi systematycznie zeszyt przedmiotowy,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 xml:space="preserve">zachowuje koncentrację podczas lekcji, 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uczestniczy aktywnie w dyskusjach na temat prezentowanych obiektów,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 xml:space="preserve">organizuje poprawnie swoje miejsce pracy oraz przynosi na lekcję odpowiednie materiały i narzędzia, 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efektywnie wykorzystuje czas przeznaczony na działalność twórczą,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utrzymuje w porządku swój warsztat pracy,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120"/>
              <w:ind w:hanging="357" w:left="357"/>
              <w:rPr>
                <w:rFonts w:ascii="Arial" w:hAnsi="Arial" w:cs="Arial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przestrzega zasad BHP podczas posługiwania się narzędziami.</w:t>
            </w:r>
          </w:p>
        </w:tc>
      </w:tr>
      <w:tr>
        <w:trPr/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spacing w:before="0" w:after="8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cs="Arial" w:ascii="Arial" w:hAnsi="Arial"/>
                <w:sz w:val="18"/>
              </w:rPr>
              <w:t>Wymagania dopełniające</w:t>
            </w:r>
          </w:p>
          <w:p>
            <w:pPr>
              <w:pStyle w:val="BodyText"/>
              <w:spacing w:before="0" w:after="80"/>
              <w:rPr>
                <w:rFonts w:ascii="Arial" w:hAnsi="Arial" w:cs="Arial"/>
                <w:sz w:val="18"/>
              </w:rPr>
            </w:pPr>
            <w:r>
              <w:rPr>
                <w:rFonts w:cs="Arial" w:ascii="Arial" w:hAnsi="Arial"/>
                <w:sz w:val="18"/>
              </w:rPr>
              <w:t>Spełnienie wymagań pozwala postawić ocenę bardzo dobrą.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120" w:after="0"/>
              <w:rPr>
                <w:rFonts w:ascii="Arial" w:hAnsi="Arial" w:cs="Arial"/>
                <w:sz w:val="18"/>
              </w:rPr>
            </w:pPr>
            <w:r>
              <w:rPr>
                <w:rFonts w:cs="Arial" w:ascii="Arial" w:hAnsi="Arial"/>
                <w:sz w:val="18"/>
              </w:rPr>
              <w:t>Uczeń: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dyskutuje na temat roli sztuki w życiu człowieka,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wymienia nazwiska najwybitniejszych artystów polskich i zagranicznych (malarzy, rzeźbiarzy, architektów),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zdobywa z różnych źródeł (internet, lokalna prasa, dostępne książki) informacje na temat artystów tworzących w regionie,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wymienia placówki kultury znajdujące się w rodzinnej miejscowości lub najbliższej okolicy oraz wyjaśnia, czym się one zajmują,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omawia rolę muzeów w procesie edukacji społeczeństwa,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wykazuje sie rozległą wiedzą na temat polskich zabytków,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rozpoznaje wybrane dzieła architektury i sztuk plastycznych należące do polskiego i europejskiego dziedzictwa kultury,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określa funkcje wybranych dzieł oraz wskazuje cechy wyróżniające je spośród innych tekstów kultury z danej epoki,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posługuje się w swoich wypowiedziach podstawowymi terminami z poszczególnych dziedzin sztuki,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bierze aktywny udział w dyskusji dotyczącej podobieństw i różnic między poszczególnymi dziedzinami sztuki,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porównuje wybrane dzieła plastyczne pod kątem użytych w nich środków wyrazu plastycznego,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omawia wybrane przykłady wytworów sztuki ludowej pod względem ich formy i użytego materiału,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opisuje (w oparciu o przekazy ludowe) tradycje podtrzymywane w swoim regionie,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wylicza różnice między malarstwem realistycznym a malarstwem abstrakcyjnym,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określa cechy rzeźb należących do różnych rodzajów na podstawie wybranych przykładów,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opowiada o wybranej zabytkowej budowli i charakteryzuje jej funkcje,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analizuje wybrane wytwory wzornictwa przemysłowego i rzemiosła artystycznego pod kątem ich funkcjonalności i estetyki,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omawia elementy dzieła plastycznego (kompozycja, światłocień, perspektywa, barwa) widoczne na wybranych fotografiach,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określa gatunek filmu na podstawie zaprezentowanego fragmentu,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świadomie korzysta z narzędzi sztuki nowych mediów (programy graficzne itp.) w swojej działalności twórczej,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przestrzega praw autorskich,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potrafi właściwie wykorzystać zdobytą wiedzę teoretyczną we własnej twórczości,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operuje sprawnie wybraną techniką plastyczną,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wykonuje oryginalne i pomysłowe prace zgodne z podanym tematem,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wybiera technikę odpowiednią dla najlepszego wyrażenia tematu i analizuje ją pod kątem uzyskanych efektów plastycznych,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tworzy prace, ujawniając bogatą wyobraźnię i zręcznie wykorzystując możliwości wyrazu stwarzane przez różnorodne środki plastyczne oraz fakturę podłoża,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realizuje proste projekty w zakresie form użytkowych, stosując m.in. narzędzia i wytwory multimedialne,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posługuje się biegle poszczególnymi środkami wyrazu plastycznego,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stosuje plamy walorowe w celu ukazania w rysunku światłocienia na przedmiotach,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dokonuje ekspresji uczuć i nastrojów w pracy plastycznej za pomocą odpowiednio dobranych środków plastycznych,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wykorzystuje umiejętnie różne rodzaje perspektywy w celu ukazania przestrzeni na płaszczyźnie,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analizuje własną pracę pod kątem zastosowanych środków wyrazu plastycznego,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bierze udział w konkursach plastycznych przeprowadzanych na terenie szkoły lub poza nią,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prowadzi zeszyt przedmiotowy systematycznie i estetycznie,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jest aktywny podczas lekcji, z zaangażowaniem dyskutuje o prezentowanych obiektach,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 xml:space="preserve">organizuje swoje miejsce pracy, przynosi na lekcję odpowiednie materiały i narzędzia, 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efektywnie wykorzystuje czas przeznaczony na działalność twórczą,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utrzymuje w porządku swój warsztat pracy zarówno podczas działań plastycznych, jak i po ich zakończeniu,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120"/>
              <w:ind w:hanging="357" w:left="357"/>
              <w:rPr>
                <w:rFonts w:ascii="Arial" w:hAnsi="Arial" w:cs="Arial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przestrzega zasad BHP podczas posługiwania się narzędziami.</w:t>
            </w:r>
          </w:p>
        </w:tc>
      </w:tr>
      <w:tr>
        <w:trPr/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spacing w:before="0" w:after="8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cs="Arial" w:ascii="Arial" w:hAnsi="Arial"/>
                <w:sz w:val="18"/>
              </w:rPr>
              <w:t>Wymagania wykraczające</w:t>
            </w:r>
          </w:p>
          <w:p>
            <w:pPr>
              <w:pStyle w:val="BodyText"/>
              <w:spacing w:before="0" w:after="80"/>
              <w:rPr>
                <w:rFonts w:ascii="Arial" w:hAnsi="Arial" w:cs="Arial"/>
                <w:sz w:val="18"/>
              </w:rPr>
            </w:pPr>
            <w:r>
              <w:rPr>
                <w:rFonts w:cs="Arial" w:ascii="Arial" w:hAnsi="Arial"/>
                <w:sz w:val="18"/>
              </w:rPr>
              <w:t>Spełnienie wymagań pozwala postawić ocenę celującą.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120" w:after="0"/>
              <w:rPr>
                <w:rFonts w:ascii="Arial" w:hAnsi="Arial" w:cs="Arial"/>
                <w:sz w:val="18"/>
              </w:rPr>
            </w:pPr>
            <w:r>
              <w:rPr>
                <w:rFonts w:cs="Arial" w:ascii="Arial" w:hAnsi="Arial"/>
                <w:sz w:val="18"/>
              </w:rPr>
              <w:t>Uczeń: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wykazuje szczególne zainteresowanie sztukami plastycznymi,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uzasadnia swoje upodobania estetyczne,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ciekawie opowiada o zabytkach swojego regionu,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gromadzi dodatkowe wiadomości związane z plastyką,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kolekcjonuje reprodukcje dzieł plastycznych i książki o sztuce,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wykazuje znajomość literatury przedmiotu wykraczającą poza materiał omawiany na lekcjach,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orientuje się w wydarzeniach plastycznych odbywających się w kraju i na świecie (wystawy, konkursy, biennale),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uczęszcza do galerii, muzeów itp.,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wymienia nazwiska wybitnych artystów działających w jego miejscowości lub regionie,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ocenia znaczenie twórczości wybranego artysty i jego zasługi dla środowiska lokalnego, regionu, kraju, świata,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posiada wiedzę i umiejętności znacznie wykraczające poza treści wymienione w programie nauczania,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bierze czynny udział w zajęciach plastycznych,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analizuje prezentowane obiekty pod kątem ich treści, formy i emocjonalnego oddziaływania,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wykonuje prace dodatkowe będące uzupełnieniem treści poznanych na lekcji (opracowuje referaty traktujące o zagadnieniach poruszanych w literaturze przedmiotu, wykonuje pomoce dydaktyczne itp.),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wykorzystuje zdobytą wiedzę teoretyczną w pozalekcyjnych działaniach plastycznych (np. należy do szkolnego koła zainteresowań),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aktywnie uczestniczy w życiu kulturalnym szkoły (gazetki szkolne, dekoracje okolicznościowe) i regionu,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zdobywa nagrody na konkursach plastycznych,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wzorowo prowadzi zeszyt przedmiotowy (nowatorska forma, wzbogacona materiałem ilustracyjnym i teoretycznym),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przygotowuje się systematycznie do zajęć,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cs="Arial"/>
                <w:spacing w:val="-4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utrzymuje wzorowy porządek na swoim stanowisku pracy, zarówno podczas działań plastycznych, jak i po ich zakończeniu,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120"/>
              <w:ind w:hanging="357" w:left="357"/>
              <w:rPr>
                <w:rFonts w:ascii="Arial" w:hAnsi="Arial" w:cs="Arial"/>
                <w:sz w:val="18"/>
              </w:rPr>
            </w:pPr>
            <w:r>
              <w:rPr>
                <w:rFonts w:cs="Arial" w:ascii="Arial" w:hAnsi="Arial"/>
                <w:spacing w:val="-4"/>
                <w:sz w:val="18"/>
              </w:rPr>
              <w:t>przestrzega zasad BHP podczas posługiwania się narzędziami.</w:t>
            </w:r>
          </w:p>
        </w:tc>
      </w:tr>
    </w:tbl>
    <w:p>
      <w:pPr>
        <w:pStyle w:val="Normal"/>
        <w:rPr>
          <w:rFonts w:ascii="Arial" w:hAnsi="Arial" w:cs="Arial"/>
          <w:b/>
          <w:sz w:val="20"/>
        </w:rPr>
      </w:pPr>
      <w:r>
        <w:rPr>
          <w:rFonts w:cs="Arial" w:ascii="Arial" w:hAnsi="Arial"/>
          <w:b/>
          <w:sz w:val="20"/>
        </w:rPr>
      </w:r>
    </w:p>
    <w:p>
      <w:pPr>
        <w:pStyle w:val="Normal"/>
        <w:rPr>
          <w:rFonts w:ascii="Arial" w:hAnsi="Arial" w:cs="Arial"/>
          <w:b/>
          <w:sz w:val="23"/>
          <w:szCs w:val="23"/>
        </w:rPr>
      </w:pPr>
      <w:r>
        <w:rPr>
          <w:rFonts w:cs="Arial" w:ascii="Arial" w:hAnsi="Arial"/>
          <w:b/>
          <w:sz w:val="23"/>
          <w:szCs w:val="23"/>
        </w:rPr>
        <w:t>KRYTERIA OCENIANIA</w:t>
      </w:r>
    </w:p>
    <w:p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Ocena będzie uwzględniać : </w:t>
      </w:r>
    </w:p>
    <w:p>
      <w:pPr>
        <w:pStyle w:val="Default"/>
        <w:spacing w:before="0" w:after="36"/>
        <w:rPr>
          <w:sz w:val="23"/>
          <w:szCs w:val="23"/>
        </w:rPr>
      </w:pPr>
      <w:r>
        <w:rPr>
          <w:sz w:val="23"/>
          <w:szCs w:val="23"/>
        </w:rPr>
        <w:t xml:space="preserve">− </w:t>
      </w:r>
      <w:r>
        <w:rPr>
          <w:sz w:val="23"/>
          <w:szCs w:val="23"/>
        </w:rPr>
        <w:t>stosunek ucznia do przedmiotu (przygotowanie do zajęć)</w:t>
      </w:r>
    </w:p>
    <w:p>
      <w:pPr>
        <w:pStyle w:val="Default"/>
        <w:spacing w:before="0" w:after="36"/>
        <w:rPr>
          <w:sz w:val="23"/>
          <w:szCs w:val="23"/>
        </w:rPr>
      </w:pPr>
      <w:r>
        <w:rPr>
          <w:sz w:val="23"/>
          <w:szCs w:val="23"/>
        </w:rPr>
        <w:t xml:space="preserve">− </w:t>
      </w:r>
      <w:r>
        <w:rPr>
          <w:sz w:val="23"/>
          <w:szCs w:val="23"/>
        </w:rPr>
        <w:t xml:space="preserve">aktywność ucznia podczas pracy na lekcjach; </w:t>
      </w:r>
    </w:p>
    <w:p>
      <w:pPr>
        <w:pStyle w:val="Default"/>
        <w:spacing w:before="0" w:after="36"/>
        <w:rPr>
          <w:sz w:val="23"/>
          <w:szCs w:val="23"/>
        </w:rPr>
      </w:pPr>
      <w:r>
        <w:rPr>
          <w:sz w:val="23"/>
          <w:szCs w:val="23"/>
        </w:rPr>
        <w:t xml:space="preserve">− </w:t>
      </w:r>
      <w:r>
        <w:rPr>
          <w:sz w:val="23"/>
          <w:szCs w:val="23"/>
        </w:rPr>
        <w:t xml:space="preserve">zaangażowanie w realizację zadań plastycznych; </w:t>
      </w:r>
    </w:p>
    <w:p>
      <w:pPr>
        <w:pStyle w:val="Default"/>
        <w:spacing w:before="0" w:after="36"/>
        <w:rPr>
          <w:sz w:val="23"/>
          <w:szCs w:val="23"/>
        </w:rPr>
      </w:pPr>
      <w:r>
        <w:rPr>
          <w:sz w:val="23"/>
          <w:szCs w:val="23"/>
        </w:rPr>
        <w:t xml:space="preserve">− </w:t>
      </w:r>
      <w:r>
        <w:rPr>
          <w:sz w:val="23"/>
          <w:szCs w:val="23"/>
        </w:rPr>
        <w:t xml:space="preserve">biegłość w posługiwaniu się technikami plastycznymi; </w:t>
      </w:r>
    </w:p>
    <w:p>
      <w:pPr>
        <w:pStyle w:val="Default"/>
        <w:spacing w:before="0" w:after="36"/>
        <w:rPr>
          <w:sz w:val="23"/>
          <w:szCs w:val="23"/>
        </w:rPr>
      </w:pPr>
      <w:r>
        <w:rPr>
          <w:sz w:val="23"/>
          <w:szCs w:val="23"/>
        </w:rPr>
        <w:t xml:space="preserve">− </w:t>
      </w:r>
      <w:r>
        <w:rPr>
          <w:sz w:val="23"/>
          <w:szCs w:val="23"/>
        </w:rPr>
        <w:t xml:space="preserve">znajomość terminologii plastycznej; </w:t>
      </w:r>
    </w:p>
    <w:p>
      <w:pPr>
        <w:pStyle w:val="Default"/>
        <w:spacing w:before="0" w:after="36"/>
        <w:rPr>
          <w:sz w:val="23"/>
          <w:szCs w:val="23"/>
        </w:rPr>
      </w:pPr>
      <w:r>
        <w:rPr>
          <w:sz w:val="23"/>
          <w:szCs w:val="23"/>
        </w:rPr>
        <w:t xml:space="preserve">− </w:t>
      </w:r>
      <w:r>
        <w:rPr>
          <w:sz w:val="23"/>
          <w:szCs w:val="23"/>
        </w:rPr>
        <w:t xml:space="preserve">wykorzystanie posiadanej wiedzy w praktycznym działaniu; </w:t>
      </w:r>
    </w:p>
    <w:p>
      <w:pPr>
        <w:pStyle w:val="Default"/>
        <w:spacing w:before="0" w:after="36"/>
        <w:ind w:hanging="142" w:left="142"/>
        <w:rPr>
          <w:sz w:val="23"/>
          <w:szCs w:val="23"/>
        </w:rPr>
      </w:pPr>
      <w:r>
        <w:rPr>
          <w:sz w:val="23"/>
          <w:szCs w:val="23"/>
        </w:rPr>
        <w:t xml:space="preserve">− </w:t>
      </w:r>
      <w:r>
        <w:rPr>
          <w:sz w:val="23"/>
          <w:szCs w:val="23"/>
        </w:rPr>
        <w:t xml:space="preserve">znajomość zastosowania technologii informacyjno-komunikacyjnej do poszerzania wiedzy  i  umiejętności z plastyki; </w:t>
      </w:r>
    </w:p>
    <w:p>
      <w:pPr>
        <w:pStyle w:val="Default"/>
        <w:spacing w:before="0" w:after="36"/>
        <w:rPr>
          <w:sz w:val="23"/>
          <w:szCs w:val="23"/>
        </w:rPr>
      </w:pPr>
      <w:r>
        <w:rPr>
          <w:sz w:val="23"/>
          <w:szCs w:val="23"/>
        </w:rPr>
        <w:t xml:space="preserve">− </w:t>
      </w:r>
      <w:r>
        <w:rPr>
          <w:sz w:val="23"/>
          <w:szCs w:val="23"/>
        </w:rPr>
        <w:t xml:space="preserve">podstawową umiejętność analizy dzieła sztuki; </w:t>
      </w:r>
    </w:p>
    <w:p>
      <w:pPr>
        <w:pStyle w:val="Default"/>
        <w:ind w:hanging="142" w:left="142"/>
        <w:rPr>
          <w:sz w:val="23"/>
          <w:szCs w:val="23"/>
        </w:rPr>
      </w:pPr>
      <w:r>
        <w:rPr>
          <w:sz w:val="23"/>
          <w:szCs w:val="23"/>
        </w:rPr>
        <w:t xml:space="preserve">− </w:t>
      </w:r>
      <w:r>
        <w:rPr>
          <w:sz w:val="23"/>
          <w:szCs w:val="23"/>
        </w:rPr>
        <w:t xml:space="preserve">uczestnictwo w życiu kulturalnym szkoły, regionu, np. udział w imprezach artystycznych, wystawach. </w:t>
      </w:r>
    </w:p>
    <w:p>
      <w:pPr>
        <w:pStyle w:val="Default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Ustalenia dodatkowe: </w:t>
      </w:r>
    </w:p>
    <w:p>
      <w:pPr>
        <w:pStyle w:val="Default"/>
        <w:spacing w:before="0" w:after="33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− </w:t>
      </w:r>
      <w:r>
        <w:rPr>
          <w:color w:val="auto"/>
          <w:sz w:val="23"/>
          <w:szCs w:val="23"/>
        </w:rPr>
        <w:t xml:space="preserve">uczeń może poprawić ocenę niedostateczną na kolejnej lekcji lub w terminie ustalonym przez nauczyciela; </w:t>
      </w:r>
    </w:p>
    <w:p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− </w:t>
      </w:r>
      <w:r>
        <w:rPr>
          <w:color w:val="auto"/>
          <w:sz w:val="23"/>
          <w:szCs w:val="23"/>
        </w:rPr>
        <w:t xml:space="preserve">ocena końcowa jest ustalana przez nauczyciela w oparciu o oceny cząstkowe oraz obserwacje nauczyciela dotyczące stosunku ucznia do przedmiotu, jego zaangażowania podczas zajęć i przygotowania się do pracy </w:t>
      </w:r>
    </w:p>
    <w:p>
      <w:pPr>
        <w:pStyle w:val="Default"/>
        <w:rPr/>
      </w:pPr>
      <w:r>
        <w:rPr/>
      </w:r>
    </w:p>
    <w:p>
      <w:pPr>
        <w:pStyle w:val="Default"/>
        <w:rPr>
          <w:sz w:val="23"/>
          <w:szCs w:val="23"/>
        </w:rPr>
      </w:pPr>
      <w:r>
        <w:rPr/>
        <w:t xml:space="preserve"> </w:t>
      </w:r>
      <w:r>
        <w:rPr>
          <w:b/>
          <w:bCs/>
          <w:sz w:val="23"/>
          <w:szCs w:val="23"/>
        </w:rPr>
        <w:t xml:space="preserve">Ocena celująca – 6 </w:t>
      </w:r>
    </w:p>
    <w:p>
      <w:pPr>
        <w:pStyle w:val="Default"/>
        <w:spacing w:before="0" w:after="36"/>
        <w:rPr>
          <w:sz w:val="23"/>
          <w:szCs w:val="23"/>
        </w:rPr>
      </w:pPr>
      <w:r>
        <w:rPr>
          <w:sz w:val="23"/>
          <w:szCs w:val="23"/>
        </w:rPr>
        <w:t xml:space="preserve">− </w:t>
      </w:r>
      <w:r>
        <w:rPr>
          <w:sz w:val="23"/>
          <w:szCs w:val="23"/>
        </w:rPr>
        <w:t xml:space="preserve">wykazywanie zainteresowania sztuką; </w:t>
      </w:r>
    </w:p>
    <w:p>
      <w:pPr>
        <w:pStyle w:val="Default"/>
        <w:spacing w:before="0" w:after="36"/>
        <w:rPr>
          <w:sz w:val="23"/>
          <w:szCs w:val="23"/>
        </w:rPr>
      </w:pPr>
      <w:r>
        <w:rPr>
          <w:sz w:val="23"/>
          <w:szCs w:val="23"/>
        </w:rPr>
        <w:t xml:space="preserve">− </w:t>
      </w:r>
      <w:r>
        <w:rPr>
          <w:sz w:val="23"/>
          <w:szCs w:val="23"/>
        </w:rPr>
        <w:t xml:space="preserve">aktywny udział w lekcjach; </w:t>
      </w:r>
    </w:p>
    <w:p>
      <w:pPr>
        <w:pStyle w:val="Default"/>
        <w:spacing w:before="0" w:after="36"/>
        <w:rPr>
          <w:sz w:val="23"/>
          <w:szCs w:val="23"/>
        </w:rPr>
      </w:pPr>
      <w:r>
        <w:rPr>
          <w:sz w:val="23"/>
          <w:szCs w:val="23"/>
        </w:rPr>
        <w:t xml:space="preserve">− </w:t>
      </w:r>
      <w:r>
        <w:rPr>
          <w:sz w:val="23"/>
          <w:szCs w:val="23"/>
        </w:rPr>
        <w:t xml:space="preserve">staranne wykonywanie ćwiczeń plastycznych i zaangażowanie w ich realizację; </w:t>
      </w:r>
    </w:p>
    <w:p>
      <w:pPr>
        <w:pStyle w:val="Default"/>
        <w:spacing w:before="0" w:after="36"/>
        <w:rPr>
          <w:sz w:val="23"/>
          <w:szCs w:val="23"/>
        </w:rPr>
      </w:pPr>
      <w:r>
        <w:rPr>
          <w:sz w:val="23"/>
          <w:szCs w:val="23"/>
        </w:rPr>
        <w:t xml:space="preserve">− </w:t>
      </w:r>
      <w:r>
        <w:rPr>
          <w:sz w:val="23"/>
          <w:szCs w:val="23"/>
        </w:rPr>
        <w:t xml:space="preserve">oryginalne rozwiązania tematów ćwiczeń; </w:t>
      </w:r>
    </w:p>
    <w:p>
      <w:pPr>
        <w:pStyle w:val="Default"/>
        <w:spacing w:before="0" w:after="36"/>
        <w:rPr>
          <w:sz w:val="23"/>
          <w:szCs w:val="23"/>
        </w:rPr>
      </w:pPr>
      <w:r>
        <w:rPr>
          <w:sz w:val="23"/>
          <w:szCs w:val="23"/>
        </w:rPr>
        <w:t xml:space="preserve">− </w:t>
      </w:r>
      <w:r>
        <w:rPr>
          <w:sz w:val="23"/>
          <w:szCs w:val="23"/>
        </w:rPr>
        <w:t xml:space="preserve">wykazywanie się ponadprogramową wiedzą z zakresu terminologii plastycznej, a także </w:t>
        <w:br/>
        <w:t xml:space="preserve">   z historii sztuki; </w:t>
      </w:r>
    </w:p>
    <w:p>
      <w:pPr>
        <w:pStyle w:val="Default"/>
        <w:spacing w:before="0" w:after="36"/>
        <w:rPr>
          <w:sz w:val="23"/>
          <w:szCs w:val="23"/>
        </w:rPr>
      </w:pPr>
      <w:r>
        <w:rPr>
          <w:sz w:val="23"/>
          <w:szCs w:val="23"/>
        </w:rPr>
        <w:t xml:space="preserve">− </w:t>
      </w:r>
      <w:r>
        <w:rPr>
          <w:sz w:val="23"/>
          <w:szCs w:val="23"/>
        </w:rPr>
        <w:t>biegłe posługiwanie się w swoich działaniach plastycznych technikami plastycznymi</w:t>
      </w:r>
    </w:p>
    <w:p>
      <w:pPr>
        <w:pStyle w:val="Default"/>
        <w:spacing w:before="0" w:after="36"/>
        <w:rPr>
          <w:sz w:val="23"/>
          <w:szCs w:val="23"/>
        </w:rPr>
      </w:pPr>
      <w:r>
        <w:rPr>
          <w:sz w:val="23"/>
          <w:szCs w:val="23"/>
        </w:rPr>
        <w:t xml:space="preserve"> – </w:t>
      </w:r>
      <w:r>
        <w:rPr>
          <w:sz w:val="23"/>
          <w:szCs w:val="23"/>
        </w:rPr>
        <w:t xml:space="preserve">umiejętność analizy dzieła sztuki wraz z elementami własnej interpretacji; </w:t>
      </w:r>
    </w:p>
    <w:p>
      <w:pPr>
        <w:pStyle w:val="Default"/>
        <w:spacing w:before="0" w:after="36"/>
        <w:rPr>
          <w:sz w:val="23"/>
          <w:szCs w:val="23"/>
        </w:rPr>
      </w:pPr>
      <w:r>
        <w:rPr>
          <w:sz w:val="23"/>
          <w:szCs w:val="23"/>
        </w:rPr>
        <w:t xml:space="preserve">− </w:t>
      </w:r>
      <w:r>
        <w:rPr>
          <w:sz w:val="23"/>
          <w:szCs w:val="23"/>
        </w:rPr>
        <w:t xml:space="preserve">wykonywanie zadań i ćwiczeń ponadprogramowych; </w:t>
      </w:r>
    </w:p>
    <w:p>
      <w:pPr>
        <w:pStyle w:val="Default"/>
        <w:spacing w:before="0" w:after="36"/>
        <w:rPr>
          <w:sz w:val="23"/>
          <w:szCs w:val="23"/>
        </w:rPr>
      </w:pPr>
      <w:r>
        <w:rPr>
          <w:sz w:val="23"/>
          <w:szCs w:val="23"/>
        </w:rPr>
        <w:t xml:space="preserve">− </w:t>
      </w:r>
      <w:r>
        <w:rPr>
          <w:sz w:val="23"/>
          <w:szCs w:val="23"/>
        </w:rPr>
        <w:t xml:space="preserve">uczestnictwo w konkursach plastycznych o różnym zasięgu: szkolne, regionalne, </w:t>
      </w:r>
    </w:p>
    <w:p>
      <w:pPr>
        <w:pStyle w:val="Default"/>
        <w:spacing w:before="0" w:after="36"/>
        <w:rPr>
          <w:sz w:val="23"/>
          <w:szCs w:val="23"/>
        </w:rPr>
      </w:pPr>
      <w:r>
        <w:rPr>
          <w:sz w:val="23"/>
          <w:szCs w:val="23"/>
        </w:rPr>
        <w:t xml:space="preserve">    </w:t>
      </w:r>
      <w:r>
        <w:rPr>
          <w:sz w:val="23"/>
          <w:szCs w:val="23"/>
        </w:rPr>
        <w:t xml:space="preserve">ogólnopolskie, międzynarodowe; </w:t>
      </w:r>
    </w:p>
    <w:p>
      <w:pPr>
        <w:pStyle w:val="Default"/>
        <w:spacing w:before="0" w:after="36"/>
        <w:rPr>
          <w:sz w:val="23"/>
          <w:szCs w:val="23"/>
        </w:rPr>
      </w:pPr>
      <w:r>
        <w:rPr>
          <w:sz w:val="23"/>
          <w:szCs w:val="23"/>
        </w:rPr>
        <w:t xml:space="preserve">− </w:t>
      </w:r>
      <w:r>
        <w:rPr>
          <w:sz w:val="23"/>
          <w:szCs w:val="23"/>
        </w:rPr>
        <w:t xml:space="preserve">umiejętność posługiwania się technologią informacyjno-komunikacyjną w wyszukiwaniu </w:t>
      </w:r>
    </w:p>
    <w:p>
      <w:pPr>
        <w:pStyle w:val="Default"/>
        <w:spacing w:before="0" w:after="36"/>
        <w:rPr>
          <w:sz w:val="23"/>
          <w:szCs w:val="23"/>
        </w:rPr>
      </w:pPr>
      <w:r>
        <w:rPr>
          <w:sz w:val="23"/>
          <w:szCs w:val="23"/>
        </w:rPr>
        <w:t xml:space="preserve">   </w:t>
      </w:r>
      <w:r>
        <w:rPr>
          <w:sz w:val="23"/>
          <w:szCs w:val="23"/>
        </w:rPr>
        <w:t xml:space="preserve">wskazanych informacji oraz w twórczych działaniach plastycznych; </w:t>
      </w:r>
    </w:p>
    <w:p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− </w:t>
      </w:r>
      <w:r>
        <w:rPr>
          <w:sz w:val="23"/>
          <w:szCs w:val="23"/>
        </w:rPr>
        <w:t xml:space="preserve">prezentowanie swojej twórczości w klasie, szkole, np. w formie wystaw, prezentacji. </w:t>
      </w:r>
    </w:p>
    <w:p>
      <w:pPr>
        <w:pStyle w:val="Default"/>
        <w:rPr/>
      </w:pPr>
      <w:r>
        <w:rPr/>
      </w:r>
    </w:p>
    <w:p>
      <w:pPr>
        <w:pStyle w:val="Default"/>
        <w:rPr>
          <w:sz w:val="23"/>
          <w:szCs w:val="23"/>
        </w:rPr>
      </w:pPr>
      <w:r>
        <w:rPr/>
        <w:t xml:space="preserve"> </w:t>
      </w:r>
      <w:r>
        <w:rPr>
          <w:b/>
          <w:bCs/>
          <w:sz w:val="23"/>
          <w:szCs w:val="23"/>
        </w:rPr>
        <w:t xml:space="preserve">Ocena bardzo dobra – 5 </w:t>
      </w:r>
    </w:p>
    <w:p>
      <w:pPr>
        <w:pStyle w:val="Default"/>
        <w:spacing w:before="0" w:after="36"/>
        <w:rPr>
          <w:sz w:val="23"/>
          <w:szCs w:val="23"/>
        </w:rPr>
      </w:pPr>
      <w:r>
        <w:rPr>
          <w:sz w:val="23"/>
          <w:szCs w:val="23"/>
        </w:rPr>
        <w:t xml:space="preserve">− </w:t>
      </w:r>
      <w:r>
        <w:rPr>
          <w:sz w:val="23"/>
          <w:szCs w:val="23"/>
        </w:rPr>
        <w:t xml:space="preserve">staranne wykonywanie ćwiczeń plastycznych; </w:t>
      </w:r>
    </w:p>
    <w:p>
      <w:pPr>
        <w:pStyle w:val="Default"/>
        <w:spacing w:before="0" w:after="36"/>
        <w:rPr>
          <w:sz w:val="23"/>
          <w:szCs w:val="23"/>
        </w:rPr>
      </w:pPr>
      <w:r>
        <w:rPr>
          <w:sz w:val="23"/>
          <w:szCs w:val="23"/>
        </w:rPr>
        <w:t xml:space="preserve">− </w:t>
      </w:r>
      <w:r>
        <w:rPr>
          <w:sz w:val="23"/>
          <w:szCs w:val="23"/>
        </w:rPr>
        <w:t xml:space="preserve">przyswojenie wiadomości objętych programem; </w:t>
      </w:r>
    </w:p>
    <w:p>
      <w:pPr>
        <w:pStyle w:val="Default"/>
        <w:spacing w:before="0" w:after="36"/>
        <w:rPr>
          <w:sz w:val="23"/>
          <w:szCs w:val="23"/>
        </w:rPr>
      </w:pPr>
      <w:r>
        <w:rPr>
          <w:sz w:val="23"/>
          <w:szCs w:val="23"/>
        </w:rPr>
        <w:t xml:space="preserve">− </w:t>
      </w:r>
      <w:r>
        <w:rPr>
          <w:sz w:val="23"/>
          <w:szCs w:val="23"/>
        </w:rPr>
        <w:t xml:space="preserve">zaangażowany udział w lekcji; </w:t>
      </w:r>
    </w:p>
    <w:p>
      <w:pPr>
        <w:pStyle w:val="Default"/>
        <w:spacing w:before="0" w:after="36"/>
        <w:rPr>
          <w:sz w:val="23"/>
          <w:szCs w:val="23"/>
        </w:rPr>
      </w:pPr>
      <w:r>
        <w:rPr>
          <w:sz w:val="23"/>
          <w:szCs w:val="23"/>
        </w:rPr>
        <w:t xml:space="preserve">− </w:t>
      </w:r>
      <w:r>
        <w:rPr>
          <w:sz w:val="23"/>
          <w:szCs w:val="23"/>
        </w:rPr>
        <w:t xml:space="preserve">umiejętność posługiwania się technologią informacyjno-komunikacyjną w wyszukiwaniu </w:t>
      </w:r>
    </w:p>
    <w:p>
      <w:pPr>
        <w:pStyle w:val="Default"/>
        <w:spacing w:before="0" w:after="36"/>
        <w:rPr>
          <w:sz w:val="23"/>
          <w:szCs w:val="23"/>
        </w:rPr>
      </w:pPr>
      <w:r>
        <w:rPr>
          <w:sz w:val="23"/>
          <w:szCs w:val="23"/>
        </w:rPr>
        <w:t xml:space="preserve">   </w:t>
      </w:r>
      <w:r>
        <w:rPr>
          <w:sz w:val="23"/>
          <w:szCs w:val="23"/>
        </w:rPr>
        <w:t xml:space="preserve">wskazanych informacji oraz w twórczych działaniach plastycznych; </w:t>
      </w:r>
    </w:p>
    <w:p>
      <w:pPr>
        <w:pStyle w:val="Default"/>
        <w:spacing w:before="0" w:after="36"/>
        <w:rPr>
          <w:sz w:val="23"/>
          <w:szCs w:val="23"/>
        </w:rPr>
      </w:pPr>
      <w:r>
        <w:rPr>
          <w:sz w:val="23"/>
          <w:szCs w:val="23"/>
        </w:rPr>
        <w:t xml:space="preserve">− </w:t>
      </w:r>
      <w:r>
        <w:rPr>
          <w:sz w:val="23"/>
          <w:szCs w:val="23"/>
        </w:rPr>
        <w:t xml:space="preserve">umiejętność analizy dzieła sztuki; </w:t>
      </w:r>
    </w:p>
    <w:p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− </w:t>
      </w:r>
      <w:r>
        <w:rPr>
          <w:sz w:val="23"/>
          <w:szCs w:val="23"/>
        </w:rPr>
        <w:t xml:space="preserve">wykonywanie zadań dodatkowych po zachęceniu przez nauczyciela. </w:t>
      </w:r>
    </w:p>
    <w:p>
      <w:pPr>
        <w:pStyle w:val="Default"/>
        <w:rPr/>
      </w:pPr>
      <w:r>
        <w:rPr/>
      </w:r>
    </w:p>
    <w:p>
      <w:pPr>
        <w:pStyle w:val="Default"/>
        <w:rPr>
          <w:sz w:val="23"/>
          <w:szCs w:val="23"/>
        </w:rPr>
      </w:pPr>
      <w:r>
        <w:rPr/>
        <w:t xml:space="preserve"> </w:t>
      </w:r>
      <w:r>
        <w:rPr>
          <w:b/>
          <w:bCs/>
          <w:sz w:val="23"/>
          <w:szCs w:val="23"/>
        </w:rPr>
        <w:t xml:space="preserve">Ocena dobra – 4 </w:t>
      </w:r>
    </w:p>
    <w:p>
      <w:pPr>
        <w:pStyle w:val="Default"/>
        <w:spacing w:before="0" w:after="36"/>
        <w:rPr>
          <w:sz w:val="23"/>
          <w:szCs w:val="23"/>
        </w:rPr>
      </w:pPr>
      <w:r>
        <w:rPr>
          <w:sz w:val="23"/>
          <w:szCs w:val="23"/>
        </w:rPr>
        <w:t xml:space="preserve">− </w:t>
      </w:r>
      <w:r>
        <w:rPr>
          <w:sz w:val="23"/>
          <w:szCs w:val="23"/>
        </w:rPr>
        <w:t xml:space="preserve">poprawne wykonywanie ćwiczeń plastycznych; </w:t>
      </w:r>
    </w:p>
    <w:p>
      <w:pPr>
        <w:pStyle w:val="Default"/>
        <w:spacing w:before="0" w:after="36"/>
        <w:rPr>
          <w:sz w:val="23"/>
          <w:szCs w:val="23"/>
        </w:rPr>
      </w:pPr>
      <w:r>
        <w:rPr>
          <w:sz w:val="23"/>
          <w:szCs w:val="23"/>
        </w:rPr>
        <w:t xml:space="preserve">− </w:t>
      </w:r>
      <w:r>
        <w:rPr>
          <w:sz w:val="23"/>
          <w:szCs w:val="23"/>
        </w:rPr>
        <w:t xml:space="preserve">przyswojenie wiadomości objętych programem; </w:t>
      </w:r>
    </w:p>
    <w:p>
      <w:pPr>
        <w:pStyle w:val="Default"/>
        <w:spacing w:before="0" w:after="36"/>
        <w:rPr>
          <w:sz w:val="23"/>
          <w:szCs w:val="23"/>
        </w:rPr>
      </w:pPr>
      <w:r>
        <w:rPr>
          <w:sz w:val="23"/>
          <w:szCs w:val="23"/>
        </w:rPr>
        <w:t xml:space="preserve">− </w:t>
      </w:r>
      <w:r>
        <w:rPr>
          <w:sz w:val="23"/>
          <w:szCs w:val="23"/>
        </w:rPr>
        <w:t xml:space="preserve">skupiony udział w lekcjach; </w:t>
      </w:r>
    </w:p>
    <w:p>
      <w:pPr>
        <w:pStyle w:val="Default"/>
        <w:spacing w:before="0" w:after="36"/>
        <w:rPr>
          <w:sz w:val="23"/>
          <w:szCs w:val="23"/>
        </w:rPr>
      </w:pPr>
      <w:r>
        <w:rPr>
          <w:sz w:val="23"/>
          <w:szCs w:val="23"/>
        </w:rPr>
        <w:t xml:space="preserve">− </w:t>
      </w:r>
      <w:r>
        <w:rPr>
          <w:sz w:val="23"/>
          <w:szCs w:val="23"/>
        </w:rPr>
        <w:t xml:space="preserve">sprawne posługiwanie się technikami plastycznymi; </w:t>
      </w:r>
    </w:p>
    <w:p>
      <w:pPr>
        <w:pStyle w:val="Default"/>
        <w:spacing w:before="0" w:after="36"/>
        <w:rPr>
          <w:sz w:val="23"/>
          <w:szCs w:val="23"/>
        </w:rPr>
      </w:pPr>
      <w:r>
        <w:rPr>
          <w:sz w:val="23"/>
          <w:szCs w:val="23"/>
        </w:rPr>
        <w:t xml:space="preserve">− </w:t>
      </w:r>
      <w:r>
        <w:rPr>
          <w:sz w:val="23"/>
          <w:szCs w:val="23"/>
        </w:rPr>
        <w:t xml:space="preserve">umiejętność posługiwania się technologią informacyjno-komunikacyjną w wyszukiwaniu </w:t>
      </w:r>
    </w:p>
    <w:p>
      <w:pPr>
        <w:pStyle w:val="Default"/>
        <w:spacing w:before="0" w:after="36"/>
        <w:rPr>
          <w:sz w:val="23"/>
          <w:szCs w:val="23"/>
        </w:rPr>
      </w:pPr>
      <w:r>
        <w:rPr>
          <w:sz w:val="23"/>
          <w:szCs w:val="23"/>
        </w:rPr>
        <w:t xml:space="preserve">   </w:t>
      </w:r>
      <w:r>
        <w:rPr>
          <w:sz w:val="23"/>
          <w:szCs w:val="23"/>
        </w:rPr>
        <w:t xml:space="preserve">wskazanych informacji oraz w twórczych działaniach plastycznych; </w:t>
      </w:r>
    </w:p>
    <w:p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− </w:t>
      </w:r>
      <w:r>
        <w:rPr>
          <w:sz w:val="23"/>
          <w:szCs w:val="23"/>
        </w:rPr>
        <w:t xml:space="preserve">podstawowa umiejętność analizy dzieła sztuki. </w:t>
      </w:r>
    </w:p>
    <w:p>
      <w:pPr>
        <w:pStyle w:val="Default"/>
        <w:rPr/>
      </w:pPr>
      <w:r>
        <w:rPr/>
      </w:r>
    </w:p>
    <w:p>
      <w:pPr>
        <w:pStyle w:val="Default"/>
        <w:rPr>
          <w:sz w:val="23"/>
          <w:szCs w:val="23"/>
        </w:rPr>
      </w:pPr>
      <w:r>
        <w:rPr/>
        <w:t xml:space="preserve"> </w:t>
      </w:r>
      <w:r>
        <w:rPr>
          <w:b/>
          <w:bCs/>
          <w:sz w:val="23"/>
          <w:szCs w:val="23"/>
        </w:rPr>
        <w:t xml:space="preserve">Ocena dostateczna – 3 </w:t>
      </w:r>
    </w:p>
    <w:p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− </w:t>
      </w:r>
      <w:r>
        <w:rPr>
          <w:sz w:val="23"/>
          <w:szCs w:val="23"/>
        </w:rPr>
        <w:t xml:space="preserve">zgodne z tematem, ale mało staranne wykonywanie ćwiczeń plastycznych; </w:t>
      </w:r>
    </w:p>
    <w:p>
      <w:pPr>
        <w:pStyle w:val="Default"/>
        <w:spacing w:before="0" w:after="36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− </w:t>
      </w:r>
      <w:r>
        <w:rPr>
          <w:color w:val="auto"/>
          <w:sz w:val="23"/>
          <w:szCs w:val="23"/>
        </w:rPr>
        <w:t xml:space="preserve">podstawowe opanowanie materiału objętego programem; </w:t>
      </w:r>
    </w:p>
    <w:p>
      <w:pPr>
        <w:pStyle w:val="Default"/>
        <w:spacing w:before="0" w:after="36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− </w:t>
      </w:r>
      <w:r>
        <w:rPr>
          <w:color w:val="auto"/>
          <w:sz w:val="23"/>
          <w:szCs w:val="23"/>
        </w:rPr>
        <w:t xml:space="preserve">posługiwanie się technikami plastycznymi w zakresie podstawowym; </w:t>
      </w:r>
    </w:p>
    <w:p>
      <w:pPr>
        <w:pStyle w:val="Default"/>
        <w:spacing w:before="0" w:after="36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− </w:t>
      </w:r>
      <w:r>
        <w:rPr>
          <w:color w:val="auto"/>
          <w:sz w:val="23"/>
          <w:szCs w:val="23"/>
        </w:rPr>
        <w:t xml:space="preserve">bierny udział w lekcji; </w:t>
      </w:r>
    </w:p>
    <w:p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− </w:t>
      </w:r>
      <w:r>
        <w:rPr>
          <w:color w:val="auto"/>
          <w:sz w:val="23"/>
          <w:szCs w:val="23"/>
        </w:rPr>
        <w:t xml:space="preserve">podstawowe działania w zakresie technologii informacyjno-komunikacyjnej. </w:t>
      </w:r>
    </w:p>
    <w:p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</w:r>
    </w:p>
    <w:p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Ocena dopuszczająca – 2 </w:t>
      </w:r>
    </w:p>
    <w:p>
      <w:pPr>
        <w:pStyle w:val="Default"/>
        <w:spacing w:before="0" w:after="36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− </w:t>
      </w:r>
      <w:r>
        <w:rPr>
          <w:color w:val="auto"/>
          <w:sz w:val="23"/>
          <w:szCs w:val="23"/>
        </w:rPr>
        <w:t xml:space="preserve">zgodne z tematem, ale niestaranne wykonywanie ćwiczeń plastycznych; </w:t>
      </w:r>
    </w:p>
    <w:p>
      <w:pPr>
        <w:pStyle w:val="Default"/>
        <w:spacing w:before="0" w:after="36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− </w:t>
      </w:r>
      <w:r>
        <w:rPr>
          <w:color w:val="auto"/>
          <w:sz w:val="23"/>
          <w:szCs w:val="23"/>
        </w:rPr>
        <w:t xml:space="preserve">posługiwanie się podstawowymi technikami plastycznymi; </w:t>
      </w:r>
    </w:p>
    <w:p>
      <w:pPr>
        <w:pStyle w:val="Default"/>
        <w:spacing w:before="0" w:after="36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− </w:t>
      </w:r>
      <w:r>
        <w:rPr>
          <w:color w:val="auto"/>
          <w:sz w:val="23"/>
          <w:szCs w:val="23"/>
        </w:rPr>
        <w:t xml:space="preserve">częściowe opanowanie wiadomości objętych programem; </w:t>
      </w:r>
    </w:p>
    <w:p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− </w:t>
      </w:r>
      <w:r>
        <w:rPr>
          <w:color w:val="auto"/>
          <w:sz w:val="23"/>
          <w:szCs w:val="23"/>
        </w:rPr>
        <w:t xml:space="preserve">bierny udział w lekcji. </w:t>
      </w:r>
    </w:p>
    <w:p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</w:r>
    </w:p>
    <w:p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Ocena niedostateczna – 1 </w:t>
      </w:r>
    </w:p>
    <w:p>
      <w:pPr>
        <w:pStyle w:val="Default"/>
        <w:spacing w:before="0" w:after="36"/>
        <w:rPr>
          <w:color w:val="FF0000"/>
          <w:sz w:val="23"/>
          <w:szCs w:val="23"/>
        </w:rPr>
      </w:pPr>
      <w:r>
        <w:rPr>
          <w:color w:val="auto"/>
          <w:sz w:val="23"/>
          <w:szCs w:val="23"/>
        </w:rPr>
        <w:t xml:space="preserve">– </w:t>
      </w:r>
      <w:r>
        <w:rPr>
          <w:color w:val="auto"/>
          <w:sz w:val="23"/>
          <w:szCs w:val="23"/>
        </w:rPr>
        <w:t>brak przyborów i materiałów niezbędnych do pracy na zajęciach</w:t>
      </w:r>
    </w:p>
    <w:p>
      <w:pPr>
        <w:pStyle w:val="Default"/>
        <w:spacing w:before="0" w:after="36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− </w:t>
      </w:r>
      <w:r>
        <w:rPr>
          <w:color w:val="auto"/>
          <w:sz w:val="23"/>
          <w:szCs w:val="23"/>
        </w:rPr>
        <w:t>niewykonywanie ćwiczeń plastycznych;</w:t>
      </w:r>
    </w:p>
    <w:p>
      <w:pPr>
        <w:pStyle w:val="Default"/>
        <w:spacing w:before="0" w:after="36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− </w:t>
      </w:r>
      <w:r>
        <w:rPr>
          <w:color w:val="auto"/>
          <w:sz w:val="23"/>
          <w:szCs w:val="23"/>
        </w:rPr>
        <w:t xml:space="preserve">nieopanowanie wiadomości objętych programem; </w:t>
      </w:r>
    </w:p>
    <w:p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− </w:t>
      </w:r>
      <w:r>
        <w:rPr>
          <w:color w:val="auto"/>
          <w:sz w:val="23"/>
          <w:szCs w:val="23"/>
        </w:rPr>
        <w:t xml:space="preserve">brak zaangażowania i woli poprawy ocen. </w:t>
      </w:r>
    </w:p>
    <w:p>
      <w:pPr>
        <w:pStyle w:val="Normal"/>
        <w:rPr/>
      </w:pPr>
      <w:r>
        <w:rPr/>
      </w:r>
    </w:p>
    <w:p>
      <w:pPr>
        <w:pStyle w:val="Normal"/>
        <w:spacing w:before="0" w:after="0"/>
        <w:rPr>
          <w:rFonts w:ascii="Arial" w:hAnsi="Arial" w:cs="Arial"/>
          <w:b/>
          <w:bCs/>
          <w:sz w:val="23"/>
          <w:szCs w:val="23"/>
        </w:rPr>
      </w:pPr>
      <w:r>
        <w:rPr>
          <w:rFonts w:cs="Arial" w:ascii="Arial" w:hAnsi="Arial"/>
          <w:b/>
          <w:bCs/>
          <w:sz w:val="23"/>
          <w:szCs w:val="23"/>
        </w:rPr>
        <w:t xml:space="preserve">Uwaga: </w:t>
      </w:r>
    </w:p>
    <w:p>
      <w:pPr>
        <w:pStyle w:val="Normal"/>
        <w:spacing w:before="0" w:after="0"/>
        <w:jc w:val="both"/>
        <w:rPr>
          <w:rFonts w:ascii="Arial" w:hAnsi="Arial" w:cs="Arial"/>
        </w:rPr>
      </w:pPr>
      <w:r>
        <w:rPr>
          <w:rFonts w:cs="Arial" w:ascii="Arial" w:hAnsi="Arial"/>
          <w:sz w:val="23"/>
          <w:szCs w:val="23"/>
        </w:rPr>
        <w:t>Ocena niedostateczna nie będzie wynikała z braku możliwości czy braku uzdolnień ucznia. Będzie traktowana wyłącznie jako skutek całkowitej niechęci ucznia do przedmiotu i do pracy na lekcjach oraz braku zaangażowania.</w:t>
      </w:r>
    </w:p>
    <w:sectPr>
      <w:type w:val="nextPage"/>
      <w:pgSz w:w="11906" w:h="17338"/>
      <w:pgMar w:left="1345" w:right="1133" w:gutter="0" w:header="0" w:top="284" w:footer="0" w:bottom="709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Cambria">
    <w:charset w:val="ee"/>
    <w:family w:val="roman"/>
    <w:pitch w:val="variable"/>
  </w:font>
  <w:font w:name="Arial">
    <w:charset w:val="ee"/>
    <w:family w:val="swiss"/>
    <w:pitch w:val="variable"/>
  </w:font>
  <w:font w:name="Liberation Sans">
    <w:altName w:val="Arial"/>
    <w:charset w:val="ee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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740"/>
        </w:tabs>
        <w:ind w:left="17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00"/>
        </w:tabs>
        <w:ind w:left="39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20"/>
        </w:tabs>
        <w:ind w:left="46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060"/>
        </w:tabs>
        <w:ind w:left="606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Body Text 2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21b24"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l-PL" w:eastAsia="pl-PL" w:bidi="ar-SA"/>
    </w:rPr>
  </w:style>
  <w:style w:type="paragraph" w:styleId="Heading1">
    <w:name w:val="heading 1"/>
    <w:basedOn w:val="Normal"/>
    <w:next w:val="Normal"/>
    <w:link w:val="Nagwek1Znak"/>
    <w:uiPriority w:val="9"/>
    <w:qFormat/>
    <w:rsid w:val="007661d7"/>
    <w:pPr>
      <w:keepNext w:val="true"/>
      <w:keepLines/>
      <w:spacing w:before="480" w:after="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Nagwek2Znak"/>
    <w:qFormat/>
    <w:rsid w:val="00dc5985"/>
    <w:pPr>
      <w:keepNext w:val="true"/>
      <w:spacing w:lineRule="auto" w:line="240" w:before="0" w:after="0"/>
      <w:outlineLvl w:val="1"/>
    </w:pPr>
    <w:rPr>
      <w:rFonts w:ascii="Arial" w:hAnsi="Arial" w:eastAsia="Times New Roman" w:cs="Arial"/>
      <w:b/>
      <w:bCs/>
      <w:sz w:val="20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2Znak" w:customStyle="1">
    <w:name w:val="Nagłówek 2 Znak"/>
    <w:basedOn w:val="DefaultParagraphFont"/>
    <w:qFormat/>
    <w:rsid w:val="00dc5985"/>
    <w:rPr>
      <w:rFonts w:ascii="Arial" w:hAnsi="Arial" w:eastAsia="Times New Roman" w:cs="Arial"/>
      <w:b/>
      <w:bCs/>
      <w:sz w:val="20"/>
      <w:szCs w:val="24"/>
    </w:rPr>
  </w:style>
  <w:style w:type="character" w:styleId="Tekstpodstawowy2Znak" w:customStyle="1">
    <w:name w:val="Tekst podstawowy 2 Znak"/>
    <w:basedOn w:val="DefaultParagraphFont"/>
    <w:link w:val="BodyText2"/>
    <w:semiHidden/>
    <w:qFormat/>
    <w:rsid w:val="00dc5985"/>
    <w:rPr>
      <w:rFonts w:ascii="Arial" w:hAnsi="Arial" w:eastAsia="Times New Roman" w:cs="Arial"/>
      <w:sz w:val="20"/>
      <w:szCs w:val="24"/>
    </w:rPr>
  </w:style>
  <w:style w:type="character" w:styleId="Nagwek1Znak" w:customStyle="1">
    <w:name w:val="Nagłówek 1 Znak"/>
    <w:basedOn w:val="DefaultParagraphFont"/>
    <w:uiPriority w:val="9"/>
    <w:qFormat/>
    <w:rsid w:val="007661d7"/>
    <w:rPr>
      <w:rFonts w:ascii="Cambria" w:hAnsi="Cambria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Tekstpodstawowy3Znak" w:customStyle="1">
    <w:name w:val="Tekst podstawowy 3 Znak"/>
    <w:basedOn w:val="DefaultParagraphFont"/>
    <w:link w:val="BodyText3"/>
    <w:uiPriority w:val="99"/>
    <w:semiHidden/>
    <w:qFormat/>
    <w:rsid w:val="007661d7"/>
    <w:rPr>
      <w:sz w:val="16"/>
      <w:szCs w:val="16"/>
    </w:rPr>
  </w:style>
  <w:style w:type="character" w:styleId="TekstpodstawowyZnak" w:customStyle="1">
    <w:name w:val="Tekst podstawowy Znak"/>
    <w:basedOn w:val="DefaultParagraphFont"/>
    <w:uiPriority w:val="99"/>
    <w:semiHidden/>
    <w:qFormat/>
    <w:rsid w:val="007661d7"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TekstpodstawowyZnak"/>
    <w:uiPriority w:val="99"/>
    <w:semiHidden/>
    <w:unhideWhenUsed/>
    <w:rsid w:val="007661d7"/>
    <w:pPr>
      <w:spacing w:before="0" w:after="12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Default" w:customStyle="1">
    <w:name w:val="Default"/>
    <w:qFormat/>
    <w:rsid w:val="0074524c"/>
    <w:pPr>
      <w:widowControl/>
      <w:bidi w:val="0"/>
      <w:spacing w:lineRule="auto" w:line="240" w:before="0" w:after="0"/>
      <w:jc w:val="left"/>
    </w:pPr>
    <w:rPr>
      <w:rFonts w:ascii="Arial" w:hAnsi="Arial" w:cs="Arial" w:eastAsia=""/>
      <w:color w:val="000000"/>
      <w:kern w:val="0"/>
      <w:sz w:val="24"/>
      <w:szCs w:val="24"/>
      <w:lang w:val="pl-PL" w:eastAsia="pl-PL" w:bidi="ar-SA"/>
    </w:rPr>
  </w:style>
  <w:style w:type="paragraph" w:styleId="BodyText2">
    <w:name w:val="Body Text 2"/>
    <w:basedOn w:val="Normal"/>
    <w:link w:val="Tekstpodstawowy2Znak"/>
    <w:semiHidden/>
    <w:qFormat/>
    <w:rsid w:val="00dc5985"/>
    <w:pPr>
      <w:spacing w:lineRule="auto" w:line="240" w:before="240" w:after="0"/>
    </w:pPr>
    <w:rPr>
      <w:rFonts w:ascii="Arial" w:hAnsi="Arial" w:eastAsia="Times New Roman" w:cs="Arial"/>
      <w:sz w:val="20"/>
      <w:szCs w:val="24"/>
    </w:rPr>
  </w:style>
  <w:style w:type="paragraph" w:styleId="BodyText3">
    <w:name w:val="Body Text 3"/>
    <w:basedOn w:val="Normal"/>
    <w:link w:val="Tekstpodstawowy3Znak"/>
    <w:uiPriority w:val="99"/>
    <w:semiHidden/>
    <w:unhideWhenUsed/>
    <w:qFormat/>
    <w:rsid w:val="007661d7"/>
    <w:pPr>
      <w:spacing w:before="0" w:after="120"/>
    </w:pPr>
    <w:rPr>
      <w:sz w:val="16"/>
      <w:szCs w:val="16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Application>LibreOffice/26.2.5.2$Windows_X86_64 LibreOffice_project/cd7284b4cbbfeb507e630c1aac019f4157393acb</Application>
  <AppVersion>15.0000</AppVersion>
  <Pages>6</Pages>
  <Words>2642</Words>
  <Characters>18191</Characters>
  <CharactersWithSpaces>20524</CharactersWithSpaces>
  <Paragraphs>251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2020-08-24T12:03:00Z</dcterms:created>
  <dc:creator>x</dc:creator>
  <dc:description/>
  <dc:language>pl-PL</dc:language>
  <cp:lastModifiedBy/>
  <dcterms:modified xsi:type="dcterms:W3CDTF">2026-09-03T08:13:36Z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